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6647" w14:textId="796D4F8E" w:rsidR="00C626D1" w:rsidRPr="00F62C6B" w:rsidRDefault="00E456FB" w:rsidP="00F62C6B">
      <w:pPr>
        <w:pStyle w:val="BodyText"/>
        <w:spacing w:before="237"/>
        <w:ind w:right="81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F62C6B">
        <w:rPr>
          <w:rFonts w:asciiTheme="minorHAnsi" w:hAnsiTheme="minorHAnsi" w:cstheme="minorHAnsi"/>
          <w:w w:val="115"/>
          <w:sz w:val="28"/>
          <w:szCs w:val="28"/>
        </w:rPr>
        <w:t>ПРИЛОГ</w:t>
      </w:r>
      <w:r w:rsidRPr="00F62C6B">
        <w:rPr>
          <w:rFonts w:asciiTheme="minorHAnsi" w:hAnsiTheme="minorHAnsi" w:cstheme="minorHAnsi"/>
          <w:spacing w:val="75"/>
          <w:w w:val="115"/>
          <w:sz w:val="28"/>
          <w:szCs w:val="28"/>
        </w:rPr>
        <w:t xml:space="preserve"> </w:t>
      </w:r>
      <w:r w:rsidR="00C73018" w:rsidRPr="00F62C6B">
        <w:rPr>
          <w:rFonts w:asciiTheme="minorHAnsi" w:hAnsiTheme="minorHAnsi" w:cstheme="minorHAnsi"/>
          <w:w w:val="115"/>
          <w:sz w:val="28"/>
          <w:szCs w:val="28"/>
          <w:lang w:val="sr-Cyrl-RS"/>
        </w:rPr>
        <w:t>1.7.</w:t>
      </w:r>
    </w:p>
    <w:p w14:paraId="35599D17" w14:textId="77777777" w:rsidR="00C626D1" w:rsidRPr="00F62C6B" w:rsidRDefault="00E456FB" w:rsidP="00F62C6B">
      <w:pPr>
        <w:pStyle w:val="Title"/>
        <w:ind w:left="0" w:right="81"/>
        <w:rPr>
          <w:rFonts w:asciiTheme="minorHAnsi" w:hAnsiTheme="minorHAnsi" w:cstheme="minorHAnsi"/>
          <w:lang w:val="sr-Cyrl-RS"/>
        </w:rPr>
      </w:pP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>ВОДИЧ</w:t>
      </w:r>
      <w:r w:rsidRPr="00F62C6B">
        <w:rPr>
          <w:rFonts w:asciiTheme="minorHAnsi" w:hAnsiTheme="minorHAnsi" w:cstheme="minorHAnsi"/>
          <w:color w:val="006FC0"/>
          <w:spacing w:val="-36"/>
          <w:w w:val="125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>ЗА</w:t>
      </w:r>
      <w:r w:rsidRPr="00F62C6B">
        <w:rPr>
          <w:rFonts w:asciiTheme="minorHAnsi" w:hAnsiTheme="minorHAnsi" w:cstheme="minorHAnsi"/>
          <w:color w:val="006FC0"/>
          <w:spacing w:val="-37"/>
          <w:w w:val="125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>РАЗГОВОР</w:t>
      </w:r>
      <w:r w:rsidRPr="00F62C6B">
        <w:rPr>
          <w:rFonts w:asciiTheme="minorHAnsi" w:hAnsiTheme="minorHAnsi" w:cstheme="minorHAnsi"/>
          <w:color w:val="006FC0"/>
          <w:spacing w:val="-36"/>
          <w:w w:val="125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>СА</w:t>
      </w:r>
      <w:r w:rsidRPr="00F62C6B">
        <w:rPr>
          <w:rFonts w:asciiTheme="minorHAnsi" w:hAnsiTheme="minorHAnsi" w:cstheme="minorHAnsi"/>
          <w:color w:val="006FC0"/>
          <w:spacing w:val="-36"/>
          <w:w w:val="125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>РУКОВОДИОЦИМА</w:t>
      </w:r>
      <w:r w:rsidRPr="00F62C6B">
        <w:rPr>
          <w:rFonts w:asciiTheme="minorHAnsi" w:hAnsiTheme="minorHAnsi" w:cstheme="minorHAnsi"/>
          <w:color w:val="006FC0"/>
          <w:spacing w:val="-36"/>
          <w:w w:val="125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125"/>
          <w:lang w:val="sr-Cyrl-RS"/>
        </w:rPr>
        <w:t xml:space="preserve">ВЕЋИХ </w:t>
      </w:r>
      <w:r w:rsidRPr="00F62C6B">
        <w:rPr>
          <w:rFonts w:asciiTheme="minorHAnsi" w:hAnsiTheme="minorHAnsi" w:cstheme="minorHAnsi"/>
          <w:color w:val="006FC0"/>
          <w:spacing w:val="-2"/>
          <w:w w:val="121"/>
          <w:lang w:val="sr-Cyrl-RS"/>
        </w:rPr>
        <w:t>О</w:t>
      </w:r>
      <w:r w:rsidRPr="00F62C6B">
        <w:rPr>
          <w:rFonts w:asciiTheme="minorHAnsi" w:hAnsiTheme="minorHAnsi" w:cstheme="minorHAnsi"/>
          <w:color w:val="006FC0"/>
          <w:w w:val="122"/>
          <w:lang w:val="sr-Cyrl-RS"/>
        </w:rPr>
        <w:t>РГАНИ</w:t>
      </w:r>
      <w:r w:rsidRPr="00F62C6B">
        <w:rPr>
          <w:rFonts w:asciiTheme="minorHAnsi" w:hAnsiTheme="minorHAnsi" w:cstheme="minorHAnsi"/>
          <w:color w:val="006FC0"/>
          <w:spacing w:val="-2"/>
          <w:w w:val="122"/>
          <w:lang w:val="sr-Cyrl-RS"/>
        </w:rPr>
        <w:t>З</w:t>
      </w:r>
      <w:r w:rsidRPr="00F62C6B">
        <w:rPr>
          <w:rFonts w:asciiTheme="minorHAnsi" w:hAnsiTheme="minorHAnsi" w:cstheme="minorHAnsi"/>
          <w:color w:val="006FC0"/>
          <w:spacing w:val="-2"/>
          <w:w w:val="121"/>
          <w:lang w:val="sr-Cyrl-RS"/>
        </w:rPr>
        <w:t>А</w:t>
      </w:r>
      <w:r w:rsidRPr="00F62C6B">
        <w:rPr>
          <w:rFonts w:asciiTheme="minorHAnsi" w:hAnsiTheme="minorHAnsi" w:cstheme="minorHAnsi"/>
          <w:color w:val="006FC0"/>
          <w:w w:val="136"/>
          <w:lang w:val="sr-Cyrl-RS"/>
        </w:rPr>
        <w:t>Ц</w:t>
      </w:r>
      <w:r w:rsidRPr="00F62C6B">
        <w:rPr>
          <w:rFonts w:asciiTheme="minorHAnsi" w:hAnsiTheme="minorHAnsi" w:cstheme="minorHAnsi"/>
          <w:color w:val="006FC0"/>
          <w:w w:val="120"/>
          <w:lang w:val="sr-Cyrl-RS"/>
        </w:rPr>
        <w:t>И</w:t>
      </w:r>
      <w:r w:rsidRPr="00F62C6B">
        <w:rPr>
          <w:rFonts w:asciiTheme="minorHAnsi" w:hAnsiTheme="minorHAnsi" w:cstheme="minorHAnsi"/>
          <w:color w:val="006FC0"/>
          <w:spacing w:val="-4"/>
          <w:w w:val="120"/>
          <w:lang w:val="sr-Cyrl-RS"/>
        </w:rPr>
        <w:t>О</w:t>
      </w:r>
      <w:r w:rsidRPr="00F62C6B">
        <w:rPr>
          <w:rFonts w:asciiTheme="minorHAnsi" w:hAnsiTheme="minorHAnsi" w:cstheme="minorHAnsi"/>
          <w:color w:val="006FC0"/>
          <w:w w:val="122"/>
          <w:lang w:val="sr-Cyrl-RS"/>
        </w:rPr>
        <w:t>НИХ</w:t>
      </w:r>
      <w:r w:rsidRPr="00F62C6B">
        <w:rPr>
          <w:rFonts w:asciiTheme="minorHAnsi" w:hAnsiTheme="minorHAnsi" w:cstheme="minorHAnsi"/>
          <w:color w:val="006FC0"/>
          <w:spacing w:val="11"/>
          <w:lang w:val="sr-Cyrl-RS"/>
        </w:rPr>
        <w:t xml:space="preserve"> </w:t>
      </w:r>
      <w:r w:rsidRPr="00F62C6B">
        <w:rPr>
          <w:rFonts w:asciiTheme="minorHAnsi" w:hAnsiTheme="minorHAnsi" w:cstheme="minorHAnsi"/>
          <w:color w:val="006FC0"/>
          <w:w w:val="68"/>
          <w:lang w:val="sr-Cyrl-RS"/>
        </w:rPr>
        <w:t>Ј</w:t>
      </w:r>
      <w:r w:rsidRPr="00F62C6B">
        <w:rPr>
          <w:rFonts w:asciiTheme="minorHAnsi" w:hAnsiTheme="minorHAnsi" w:cstheme="minorHAnsi"/>
          <w:color w:val="006FC0"/>
          <w:spacing w:val="-1"/>
          <w:w w:val="120"/>
          <w:lang w:val="sr-Cyrl-RS"/>
        </w:rPr>
        <w:t>ЕД</w:t>
      </w:r>
      <w:r w:rsidRPr="00F62C6B">
        <w:rPr>
          <w:rFonts w:asciiTheme="minorHAnsi" w:hAnsiTheme="minorHAnsi" w:cstheme="minorHAnsi"/>
          <w:color w:val="006FC0"/>
          <w:spacing w:val="-3"/>
          <w:w w:val="120"/>
          <w:lang w:val="sr-Cyrl-RS"/>
        </w:rPr>
        <w:t>И</w:t>
      </w:r>
      <w:r w:rsidRPr="00F62C6B">
        <w:rPr>
          <w:rFonts w:asciiTheme="minorHAnsi" w:hAnsiTheme="minorHAnsi" w:cstheme="minorHAnsi"/>
          <w:color w:val="006FC0"/>
          <w:w w:val="121"/>
          <w:lang w:val="sr-Cyrl-RS"/>
        </w:rPr>
        <w:t>Н</w:t>
      </w:r>
      <w:r w:rsidRPr="00F62C6B">
        <w:rPr>
          <w:rFonts w:asciiTheme="minorHAnsi" w:hAnsiTheme="minorHAnsi" w:cstheme="minorHAnsi"/>
          <w:color w:val="006FC0"/>
          <w:spacing w:val="-2"/>
          <w:w w:val="121"/>
          <w:lang w:val="sr-Cyrl-RS"/>
        </w:rPr>
        <w:t>И</w:t>
      </w:r>
      <w:r w:rsidRPr="00F62C6B">
        <w:rPr>
          <w:rFonts w:asciiTheme="minorHAnsi" w:hAnsiTheme="minorHAnsi" w:cstheme="minorHAnsi"/>
          <w:color w:val="006FC0"/>
          <w:spacing w:val="-2"/>
          <w:w w:val="136"/>
          <w:lang w:val="sr-Cyrl-RS"/>
        </w:rPr>
        <w:t>Ц</w:t>
      </w:r>
      <w:r w:rsidRPr="00F62C6B">
        <w:rPr>
          <w:rFonts w:asciiTheme="minorHAnsi" w:hAnsiTheme="minorHAnsi" w:cstheme="minorHAnsi"/>
          <w:color w:val="006FC0"/>
          <w:w w:val="121"/>
          <w:lang w:val="sr-Cyrl-RS"/>
        </w:rPr>
        <w:t>А</w:t>
      </w:r>
    </w:p>
    <w:p w14:paraId="49EC5964" w14:textId="77777777" w:rsidR="00C626D1" w:rsidRPr="00F62C6B" w:rsidRDefault="00C626D1" w:rsidP="00F62C6B">
      <w:pPr>
        <w:pStyle w:val="BodyText"/>
        <w:ind w:right="81"/>
        <w:rPr>
          <w:rFonts w:asciiTheme="minorHAnsi" w:hAnsiTheme="minorHAnsi" w:cstheme="minorHAnsi"/>
          <w:b/>
          <w:lang w:val="sr-Cyrl-RS"/>
        </w:rPr>
      </w:pPr>
    </w:p>
    <w:p w14:paraId="0B2E2999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Шта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у</w:t>
      </w:r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кључни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приоритети</w:t>
      </w:r>
      <w:proofErr w:type="spellEnd"/>
      <w:r w:rsidRPr="00F62C6B">
        <w:rPr>
          <w:rFonts w:asciiTheme="minorHAnsi" w:hAnsiTheme="minorHAnsi" w:cstheme="minorHAnsi"/>
          <w:spacing w:val="-2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ваше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ОЈ</w:t>
      </w:r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у</w:t>
      </w:r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наредних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годину</w:t>
      </w:r>
      <w:proofErr w:type="spellEnd"/>
      <w:r w:rsidRPr="00F62C6B">
        <w:rPr>
          <w:rFonts w:asciiTheme="minorHAnsi" w:hAnsiTheme="minorHAnsi" w:cstheme="minorHAnsi"/>
          <w:spacing w:val="-3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две</w:t>
      </w:r>
      <w:proofErr w:type="spellEnd"/>
      <w:r w:rsidRPr="00F62C6B">
        <w:rPr>
          <w:rFonts w:asciiTheme="minorHAnsi" w:hAnsiTheme="minorHAnsi" w:cstheme="minorHAnsi"/>
          <w:spacing w:val="-2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дана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 (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Уколико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процес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постављања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циљева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урађен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квалитетно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можете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набројите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циљеве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ОЈ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питате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ли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руководилац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још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нешто</w:t>
      </w:r>
      <w:proofErr w:type="spellEnd"/>
      <w:r w:rsidRPr="00F62C6B">
        <w:rPr>
          <w:rFonts w:asciiTheme="minorHAnsi" w:hAnsiTheme="minorHAnsi" w:cstheme="minorHAnsi"/>
          <w:spacing w:val="7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додао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/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истакао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)</w:t>
      </w:r>
    </w:p>
    <w:p w14:paraId="72FC172E" w14:textId="6D45CF92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Како</w:t>
      </w:r>
      <w:proofErr w:type="spellEnd"/>
      <w:r w:rsidRPr="00F62C6B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видите</w:t>
      </w:r>
      <w:proofErr w:type="spellEnd"/>
      <w:r w:rsidRPr="00F62C6B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улогу</w:t>
      </w:r>
      <w:proofErr w:type="spellEnd"/>
      <w:r w:rsidRPr="00F62C6B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ваше</w:t>
      </w:r>
      <w:proofErr w:type="spellEnd"/>
      <w:r w:rsidRPr="00F62C6B">
        <w:rPr>
          <w:rFonts w:asciiTheme="minorHAnsi" w:hAnsiTheme="minorHAnsi" w:cstheme="minorHAnsi"/>
          <w:spacing w:val="15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организационе</w:t>
      </w:r>
      <w:proofErr w:type="spellEnd"/>
      <w:r w:rsidRPr="00F62C6B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јединице</w:t>
      </w:r>
      <w:proofErr w:type="spellEnd"/>
      <w:r w:rsidRPr="00F62C6B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у</w:t>
      </w:r>
      <w:r w:rsidRPr="00F62C6B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остварењу</w:t>
      </w:r>
      <w:proofErr w:type="spellEnd"/>
      <w:r w:rsidR="00F62C6B">
        <w:rPr>
          <w:rFonts w:asciiTheme="minorHAnsi" w:hAnsiTheme="minorHAnsi" w:cstheme="minorHAnsi"/>
          <w:w w:val="115"/>
          <w:sz w:val="24"/>
          <w:szCs w:val="24"/>
        </w:rPr>
        <w:br/>
      </w:r>
      <w:r w:rsidRPr="00F62C6B">
        <w:rPr>
          <w:rFonts w:asciiTheme="minorHAnsi" w:hAnsiTheme="minorHAnsi" w:cstheme="minorHAnsi"/>
          <w:w w:val="115"/>
        </w:rPr>
        <w:t>(</w:t>
      </w:r>
      <w:proofErr w:type="spellStart"/>
      <w:r w:rsidRPr="00F62C6B">
        <w:rPr>
          <w:rFonts w:asciiTheme="minorHAnsi" w:hAnsiTheme="minorHAnsi" w:cstheme="minorHAnsi"/>
          <w:w w:val="115"/>
        </w:rPr>
        <w:t>овде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наводите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кључне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стратешке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приоритете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целе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организације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које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руководилац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није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поменуо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, а у </w:t>
      </w:r>
      <w:proofErr w:type="spellStart"/>
      <w:r w:rsidRPr="00F62C6B">
        <w:rPr>
          <w:rFonts w:asciiTheme="minorHAnsi" w:hAnsiTheme="minorHAnsi" w:cstheme="minorHAnsi"/>
          <w:w w:val="115"/>
        </w:rPr>
        <w:t>којима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се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очекује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значајнија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улога</w:t>
      </w:r>
      <w:proofErr w:type="spellEnd"/>
      <w:r w:rsidRPr="00F62C6B">
        <w:rPr>
          <w:rFonts w:asciiTheme="minorHAnsi" w:hAnsiTheme="minorHAnsi" w:cstheme="minorHAnsi"/>
          <w:spacing w:val="76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његовог</w:t>
      </w:r>
      <w:proofErr w:type="spellEnd"/>
      <w:r w:rsidRPr="00F62C6B">
        <w:rPr>
          <w:rFonts w:asciiTheme="minorHAnsi" w:hAnsiTheme="minorHAnsi" w:cstheme="minorHAnsi"/>
          <w:spacing w:val="-3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тима</w:t>
      </w:r>
      <w:proofErr w:type="spellEnd"/>
      <w:r w:rsidRPr="00F62C6B">
        <w:rPr>
          <w:rFonts w:asciiTheme="minorHAnsi" w:hAnsiTheme="minorHAnsi" w:cstheme="minorHAnsi"/>
          <w:w w:val="115"/>
        </w:rPr>
        <w:t>)?</w:t>
      </w:r>
    </w:p>
    <w:p w14:paraId="70A402ED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Када</w:t>
      </w:r>
      <w:proofErr w:type="spellEnd"/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</w:t>
      </w:r>
      <w:proofErr w:type="spellEnd"/>
      <w:r w:rsidRPr="00F62C6B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све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ишло</w:t>
      </w:r>
      <w:proofErr w:type="spellEnd"/>
      <w:r w:rsidRPr="00F62C6B">
        <w:rPr>
          <w:rFonts w:asciiTheme="minorHAnsi" w:hAnsiTheme="minorHAnsi" w:cstheme="minorHAnsi"/>
          <w:spacing w:val="-1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</w:t>
      </w:r>
      <w:proofErr w:type="spellEnd"/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плану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,</w:t>
      </w:r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</w:t>
      </w:r>
      <w:proofErr w:type="spellEnd"/>
      <w:r w:rsidRPr="00F62C6B">
        <w:rPr>
          <w:rFonts w:asciiTheme="minorHAnsi" w:hAnsiTheme="minorHAnsi" w:cstheme="minorHAnsi"/>
          <w:spacing w:val="-1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чему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</w:t>
      </w:r>
      <w:proofErr w:type="spellEnd"/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се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рад</w:t>
      </w:r>
      <w:proofErr w:type="spellEnd"/>
      <w:r w:rsidRPr="00F62C6B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ваше</w:t>
      </w:r>
      <w:proofErr w:type="spellEnd"/>
      <w:r w:rsidRPr="00F62C6B">
        <w:rPr>
          <w:rFonts w:asciiTheme="minorHAnsi" w:hAnsiTheme="minorHAnsi" w:cstheme="minorHAnsi"/>
          <w:spacing w:val="-1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организационе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јединице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за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годину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дана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разликовао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од</w:t>
      </w:r>
      <w:proofErr w:type="spellEnd"/>
      <w:r w:rsidRPr="00F62C6B">
        <w:rPr>
          <w:rFonts w:asciiTheme="minorHAnsi" w:hAnsiTheme="minorHAnsi" w:cstheme="minorHAnsi"/>
          <w:spacing w:val="-32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досадашњег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</w:p>
    <w:p w14:paraId="30CFA17B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Имајући</w:t>
      </w:r>
      <w:proofErr w:type="spellEnd"/>
      <w:r w:rsidRPr="00F62C6B">
        <w:rPr>
          <w:rFonts w:asciiTheme="minorHAnsi" w:hAnsiTheme="minorHAnsi" w:cstheme="minorHAnsi"/>
          <w:spacing w:val="-25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у</w:t>
      </w:r>
      <w:r w:rsidRPr="00F62C6B">
        <w:rPr>
          <w:rFonts w:asciiTheme="minorHAnsi" w:hAnsiTheme="minorHAnsi" w:cstheme="minorHAnsi"/>
          <w:spacing w:val="-2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виду</w:t>
      </w:r>
      <w:proofErr w:type="spellEnd"/>
      <w:r w:rsidRPr="00F62C6B">
        <w:rPr>
          <w:rFonts w:asciiTheme="minorHAnsi" w:hAnsiTheme="minorHAnsi" w:cstheme="minorHAnsi"/>
          <w:spacing w:val="-2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све</w:t>
      </w:r>
      <w:proofErr w:type="spellEnd"/>
      <w:r w:rsidRPr="00F62C6B">
        <w:rPr>
          <w:rFonts w:asciiTheme="minorHAnsi" w:hAnsiTheme="minorHAnsi" w:cstheme="minorHAnsi"/>
          <w:spacing w:val="-2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горе</w:t>
      </w:r>
      <w:proofErr w:type="spellEnd"/>
      <w:r w:rsidRPr="00F62C6B">
        <w:rPr>
          <w:rFonts w:asciiTheme="minorHAnsi" w:hAnsiTheme="minorHAnsi" w:cstheme="minorHAnsi"/>
          <w:spacing w:val="-2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поменуте</w:t>
      </w:r>
      <w:proofErr w:type="spellEnd"/>
      <w:r w:rsidRPr="00F62C6B">
        <w:rPr>
          <w:rFonts w:asciiTheme="minorHAnsi" w:hAnsiTheme="minorHAnsi" w:cstheme="minorHAnsi"/>
          <w:spacing w:val="-2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планове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,</w:t>
      </w:r>
      <w:r w:rsidRPr="00F62C6B">
        <w:rPr>
          <w:rFonts w:asciiTheme="minorHAnsi" w:hAnsiTheme="minorHAnsi" w:cstheme="minorHAnsi"/>
          <w:spacing w:val="-2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какве</w:t>
      </w:r>
      <w:proofErr w:type="spellEnd"/>
      <w:r w:rsidRPr="00F62C6B">
        <w:rPr>
          <w:rFonts w:asciiTheme="minorHAnsi" w:hAnsiTheme="minorHAnsi" w:cstheme="minorHAnsi"/>
          <w:spacing w:val="-25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захтеве</w:t>
      </w:r>
      <w:proofErr w:type="spellEnd"/>
      <w:r w:rsidRPr="00F62C6B">
        <w:rPr>
          <w:rFonts w:asciiTheme="minorHAnsi" w:hAnsiTheme="minorHAnsi" w:cstheme="minorHAnsi"/>
          <w:spacing w:val="-25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то</w:t>
      </w:r>
      <w:proofErr w:type="spellEnd"/>
      <w:r w:rsidRPr="00F62C6B">
        <w:rPr>
          <w:rFonts w:asciiTheme="minorHAnsi" w:hAnsiTheme="minorHAnsi" w:cstheme="minorHAnsi"/>
          <w:spacing w:val="-2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ставља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пред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у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вашој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организацији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</w:p>
    <w:p w14:paraId="77124DBC" w14:textId="4050CD52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Шта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од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њих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очекује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у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терминима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знања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вештина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понашања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остварили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циљеве</w:t>
      </w:r>
      <w:proofErr w:type="spellEnd"/>
      <w:r w:rsidRPr="00F62C6B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  <w:r w:rsidR="00F62C6B">
        <w:rPr>
          <w:rFonts w:asciiTheme="minorHAnsi" w:hAnsiTheme="minorHAnsi" w:cstheme="minorHAnsi"/>
          <w:w w:val="115"/>
          <w:sz w:val="24"/>
          <w:szCs w:val="24"/>
        </w:rPr>
        <w:br/>
        <w:t>(</w:t>
      </w:r>
      <w:proofErr w:type="spellStart"/>
      <w:r w:rsidRPr="00F62C6B">
        <w:rPr>
          <w:rFonts w:asciiTheme="minorHAnsi" w:hAnsiTheme="minorHAnsi" w:cstheme="minorHAnsi"/>
          <w:w w:val="115"/>
        </w:rPr>
        <w:t>овде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током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разговора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преведите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знања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</w:rPr>
        <w:t>вештине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</w:rPr>
        <w:t>понашања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запослених</w:t>
      </w:r>
      <w:proofErr w:type="spellEnd"/>
      <w:r w:rsidRPr="00F62C6B">
        <w:rPr>
          <w:rFonts w:asciiTheme="minorHAnsi" w:hAnsiTheme="minorHAnsi" w:cstheme="minorHAnsi"/>
          <w:spacing w:val="-14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које</w:t>
      </w:r>
      <w:proofErr w:type="spellEnd"/>
      <w:r w:rsidRPr="00F62C6B">
        <w:rPr>
          <w:rFonts w:asciiTheme="minorHAnsi" w:hAnsiTheme="minorHAnsi" w:cstheme="minorHAnsi"/>
          <w:spacing w:val="-10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руководилац</w:t>
      </w:r>
      <w:proofErr w:type="spellEnd"/>
      <w:r w:rsidRPr="00F62C6B">
        <w:rPr>
          <w:rFonts w:asciiTheme="minorHAnsi" w:hAnsiTheme="minorHAnsi" w:cstheme="minorHAnsi"/>
          <w:spacing w:val="-1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помиње</w:t>
      </w:r>
      <w:proofErr w:type="spellEnd"/>
      <w:r w:rsidRPr="00F62C6B">
        <w:rPr>
          <w:rFonts w:asciiTheme="minorHAnsi" w:hAnsiTheme="minorHAnsi" w:cstheme="minorHAnsi"/>
          <w:spacing w:val="-1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на</w:t>
      </w:r>
      <w:proofErr w:type="spellEnd"/>
      <w:r w:rsidRPr="00F62C6B">
        <w:rPr>
          <w:rFonts w:asciiTheme="minorHAnsi" w:hAnsiTheme="minorHAnsi" w:cstheme="minorHAnsi"/>
          <w:spacing w:val="-1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језик</w:t>
      </w:r>
      <w:proofErr w:type="spellEnd"/>
      <w:r w:rsidRPr="00F62C6B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компетенција</w:t>
      </w:r>
      <w:proofErr w:type="spellEnd"/>
      <w:r w:rsidRPr="00F62C6B">
        <w:rPr>
          <w:rFonts w:asciiTheme="minorHAnsi" w:hAnsiTheme="minorHAnsi" w:cstheme="minorHAnsi"/>
          <w:spacing w:val="-9"/>
          <w:w w:val="115"/>
        </w:rPr>
        <w:t xml:space="preserve"> </w:t>
      </w:r>
      <w:r w:rsidRPr="00F62C6B">
        <w:rPr>
          <w:rFonts w:asciiTheme="minorHAnsi" w:hAnsiTheme="minorHAnsi" w:cstheme="minorHAnsi"/>
          <w:w w:val="115"/>
        </w:rPr>
        <w:t>и</w:t>
      </w:r>
      <w:r w:rsidRPr="00F62C6B">
        <w:rPr>
          <w:rFonts w:asciiTheme="minorHAnsi" w:hAnsiTheme="minorHAnsi" w:cstheme="minorHAnsi"/>
          <w:spacing w:val="-11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проверите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ли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сте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добро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закључили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на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које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компетенције</w:t>
      </w:r>
      <w:proofErr w:type="spellEnd"/>
      <w:r w:rsidRPr="00F62C6B">
        <w:rPr>
          <w:rFonts w:asciiTheme="minorHAnsi" w:hAnsiTheme="minorHAnsi" w:cstheme="minorHAnsi"/>
          <w:spacing w:val="-24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мисли</w:t>
      </w:r>
      <w:proofErr w:type="spellEnd"/>
      <w:r w:rsidRPr="00F62C6B">
        <w:rPr>
          <w:rFonts w:asciiTheme="minorHAnsi" w:hAnsiTheme="minorHAnsi" w:cstheme="minorHAnsi"/>
          <w:w w:val="115"/>
        </w:rPr>
        <w:t>)</w:t>
      </w:r>
      <w:r w:rsidR="00F62C6B" w:rsidRPr="00F62C6B">
        <w:rPr>
          <w:rFonts w:asciiTheme="minorHAnsi" w:hAnsiTheme="minorHAnsi" w:cstheme="minorHAnsi"/>
          <w:w w:val="115"/>
        </w:rPr>
        <w:br/>
      </w:r>
      <w:proofErr w:type="spellStart"/>
      <w:r w:rsidRPr="00F62C6B">
        <w:rPr>
          <w:rFonts w:asciiTheme="minorHAnsi" w:hAnsiTheme="minorHAnsi" w:cstheme="minorHAnsi"/>
          <w:w w:val="115"/>
        </w:rPr>
        <w:t>Овде</w:t>
      </w:r>
      <w:proofErr w:type="spellEnd"/>
      <w:r w:rsidRPr="00F62C6B">
        <w:rPr>
          <w:rFonts w:asciiTheme="minorHAnsi" w:hAnsiTheme="minorHAnsi" w:cstheme="minorHAnsi"/>
          <w:spacing w:val="-23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можемо</w:t>
      </w:r>
      <w:proofErr w:type="spellEnd"/>
      <w:r w:rsidRPr="00F62C6B">
        <w:rPr>
          <w:rFonts w:asciiTheme="minorHAnsi" w:hAnsiTheme="minorHAnsi" w:cstheme="minorHAnsi"/>
          <w:spacing w:val="-23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да</w:t>
      </w:r>
      <w:proofErr w:type="spellEnd"/>
      <w:r w:rsidRPr="00F62C6B">
        <w:rPr>
          <w:rFonts w:asciiTheme="minorHAnsi" w:hAnsiTheme="minorHAnsi" w:cstheme="minorHAnsi"/>
          <w:spacing w:val="-21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наводимо</w:t>
      </w:r>
      <w:proofErr w:type="spellEnd"/>
      <w:r w:rsidRPr="00F62C6B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своје</w:t>
      </w:r>
      <w:proofErr w:type="spellEnd"/>
      <w:r w:rsidRPr="00F62C6B">
        <w:rPr>
          <w:rFonts w:asciiTheme="minorHAnsi" w:hAnsiTheme="minorHAnsi" w:cstheme="minorHAnsi"/>
          <w:spacing w:val="-21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дилеме</w:t>
      </w:r>
      <w:proofErr w:type="spellEnd"/>
      <w:r w:rsidRPr="00F62C6B">
        <w:rPr>
          <w:rFonts w:asciiTheme="minorHAnsi" w:hAnsiTheme="minorHAnsi" w:cstheme="minorHAnsi"/>
          <w:spacing w:val="-21"/>
          <w:w w:val="115"/>
        </w:rPr>
        <w:t xml:space="preserve"> </w:t>
      </w:r>
      <w:r w:rsidRPr="00F62C6B">
        <w:rPr>
          <w:rFonts w:asciiTheme="minorHAnsi" w:hAnsiTheme="minorHAnsi" w:cstheme="minorHAnsi"/>
          <w:w w:val="115"/>
        </w:rPr>
        <w:t>и</w:t>
      </w:r>
      <w:r w:rsidRPr="00F62C6B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закључке</w:t>
      </w:r>
      <w:proofErr w:type="spellEnd"/>
      <w:r w:rsidRPr="00F62C6B">
        <w:rPr>
          <w:rFonts w:asciiTheme="minorHAnsi" w:hAnsiTheme="minorHAnsi" w:cstheme="minorHAnsi"/>
          <w:spacing w:val="-24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до</w:t>
      </w:r>
      <w:proofErr w:type="spellEnd"/>
      <w:r w:rsidRPr="00F62C6B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којих</w:t>
      </w:r>
      <w:proofErr w:type="spellEnd"/>
      <w:r w:rsidRPr="00F62C6B">
        <w:rPr>
          <w:rFonts w:asciiTheme="minorHAnsi" w:hAnsiTheme="minorHAnsi" w:cstheme="minorHAnsi"/>
          <w:spacing w:val="-23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смо</w:t>
      </w:r>
      <w:proofErr w:type="spellEnd"/>
      <w:r w:rsidRPr="00F62C6B">
        <w:rPr>
          <w:rFonts w:asciiTheme="minorHAnsi" w:hAnsiTheme="minorHAnsi" w:cstheme="minorHAnsi"/>
          <w:spacing w:val="-22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дошли</w:t>
      </w:r>
      <w:proofErr w:type="spellEnd"/>
      <w:r w:rsidRPr="00F62C6B">
        <w:rPr>
          <w:rFonts w:asciiTheme="minorHAnsi" w:hAnsiTheme="minorHAnsi" w:cstheme="minorHAnsi"/>
          <w:spacing w:val="-22"/>
          <w:w w:val="115"/>
        </w:rPr>
        <w:t xml:space="preserve"> </w:t>
      </w:r>
      <w:r w:rsidRPr="00F62C6B">
        <w:rPr>
          <w:rFonts w:asciiTheme="minorHAnsi" w:hAnsiTheme="minorHAnsi" w:cstheme="minorHAnsi"/>
          <w:w w:val="115"/>
        </w:rPr>
        <w:t xml:space="preserve">у </w:t>
      </w:r>
      <w:proofErr w:type="spellStart"/>
      <w:r w:rsidRPr="00F62C6B">
        <w:rPr>
          <w:rFonts w:asciiTheme="minorHAnsi" w:hAnsiTheme="minorHAnsi" w:cstheme="minorHAnsi"/>
          <w:w w:val="115"/>
        </w:rPr>
        <w:t>анализи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резултата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вредновања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успешности</w:t>
      </w:r>
      <w:proofErr w:type="spellEnd"/>
      <w:r w:rsidRPr="00F62C6B">
        <w:rPr>
          <w:rFonts w:asciiTheme="minorHAnsi" w:hAnsiTheme="minorHAnsi" w:cstheme="minorHAnsi"/>
          <w:w w:val="115"/>
        </w:rPr>
        <w:t>/</w:t>
      </w:r>
      <w:proofErr w:type="spellStart"/>
      <w:r w:rsidRPr="00F62C6B">
        <w:rPr>
          <w:rFonts w:asciiTheme="minorHAnsi" w:hAnsiTheme="minorHAnsi" w:cstheme="minorHAnsi"/>
          <w:w w:val="115"/>
        </w:rPr>
        <w:t>оцењивања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запослених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</w:rPr>
        <w:t>питамо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за </w:t>
      </w:r>
      <w:proofErr w:type="spellStart"/>
      <w:r w:rsidRPr="00F62C6B">
        <w:rPr>
          <w:rFonts w:asciiTheme="minorHAnsi" w:hAnsiTheme="minorHAnsi" w:cstheme="minorHAnsi"/>
          <w:w w:val="115"/>
        </w:rPr>
        <w:t>објашњења</w:t>
      </w:r>
      <w:proofErr w:type="spellEnd"/>
      <w:r w:rsidRPr="00F62C6B">
        <w:rPr>
          <w:rFonts w:asciiTheme="minorHAnsi" w:hAnsiTheme="minorHAnsi" w:cstheme="minorHAnsi"/>
          <w:w w:val="115"/>
        </w:rPr>
        <w:t xml:space="preserve"> и</w:t>
      </w:r>
      <w:r w:rsidRPr="00F62C6B">
        <w:rPr>
          <w:rFonts w:asciiTheme="minorHAnsi" w:hAnsiTheme="minorHAnsi" w:cstheme="minorHAnsi"/>
          <w:spacing w:val="-9"/>
          <w:w w:val="115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</w:rPr>
        <w:t>тумачења</w:t>
      </w:r>
      <w:proofErr w:type="spellEnd"/>
      <w:r w:rsidRPr="00F62C6B">
        <w:rPr>
          <w:rFonts w:asciiTheme="minorHAnsi" w:hAnsiTheme="minorHAnsi" w:cstheme="minorHAnsi"/>
          <w:w w:val="115"/>
        </w:rPr>
        <w:t>.</w:t>
      </w:r>
    </w:p>
    <w:p w14:paraId="736AC3C1" w14:textId="01AB897F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За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организационе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јединице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или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групе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запослених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сматрате</w:t>
      </w:r>
      <w:proofErr w:type="spellEnd"/>
      <w:r w:rsidRPr="00F62C6B">
        <w:rPr>
          <w:rFonts w:asciiTheme="minorHAnsi" w:hAnsiTheme="minorHAnsi" w:cstheme="minorHAnsi"/>
          <w:spacing w:val="-4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најкритичније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аспекта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остварења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планова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ваше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организационе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јединице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Било</w:t>
      </w:r>
      <w:proofErr w:type="spellEnd"/>
      <w:r w:rsidRPr="00F62C6B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од</w:t>
      </w:r>
      <w:proofErr w:type="spellEnd"/>
      <w:r w:rsidRPr="00F62C6B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нарочитог</w:t>
      </w:r>
      <w:proofErr w:type="spellEnd"/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значаја</w:t>
      </w:r>
      <w:proofErr w:type="spellEnd"/>
      <w:r w:rsidRPr="00F62C6B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за</w:t>
      </w:r>
      <w:r w:rsidRPr="00F62C6B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остварење</w:t>
      </w:r>
      <w:proofErr w:type="spellEnd"/>
      <w:r w:rsidRPr="00F62C6B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циљева</w:t>
      </w:r>
      <w:proofErr w:type="spellEnd"/>
      <w:r w:rsidRPr="00F62C6B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или</w:t>
      </w:r>
      <w:proofErr w:type="spellEnd"/>
      <w:r w:rsidRPr="00F62C6B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тренутно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имају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највише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проблема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у</w:t>
      </w:r>
      <w:r w:rsidRPr="00F62C6B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функционисању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.</w:t>
      </w:r>
      <w:r w:rsidR="00AC5B26"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="00AC5B26" w:rsidRPr="00F62C6B">
        <w:rPr>
          <w:rFonts w:asciiTheme="minorHAnsi" w:hAnsiTheme="minorHAnsi" w:cstheme="minorHAnsi"/>
          <w:w w:val="115"/>
          <w:sz w:val="24"/>
          <w:szCs w:val="24"/>
        </w:rPr>
        <w:br/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Овде</w:t>
      </w:r>
      <w:proofErr w:type="spellEnd"/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такође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можемо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наводимо</w:t>
      </w:r>
      <w:proofErr w:type="spellEnd"/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закључке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</w:t>
      </w:r>
      <w:proofErr w:type="spellEnd"/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којих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смо</w:t>
      </w:r>
      <w:proofErr w:type="spellEnd"/>
      <w:r w:rsidRPr="00F62C6B">
        <w:rPr>
          <w:rFonts w:asciiTheme="minorHAnsi" w:hAnsiTheme="minorHAnsi" w:cstheme="minorHAnsi"/>
          <w:spacing w:val="-3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дошли</w:t>
      </w:r>
      <w:proofErr w:type="spellEnd"/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у</w:t>
      </w:r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lastRenderedPageBreak/>
        <w:t>анализи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резултата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вредновања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успешности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/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оцењивања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запослених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питамо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за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објашњења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</w:t>
      </w:r>
      <w:r w:rsidRPr="00F62C6B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тумачења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.</w:t>
      </w:r>
    </w:p>
    <w:p w14:paraId="6CAA5610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основу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чега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закључујете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немају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адекватан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ниво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компетенција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?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Какве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последице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процес</w:t>
      </w:r>
      <w:proofErr w:type="spellEnd"/>
      <w:r w:rsidRPr="00F62C6B">
        <w:rPr>
          <w:rFonts w:asciiTheme="minorHAnsi" w:hAnsiTheme="minorHAnsi" w:cstheme="minorHAnsi"/>
          <w:spacing w:val="-25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</w:p>
    <w:p w14:paraId="6E657EC4" w14:textId="31928AF2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Шта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мислите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разлози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условљавају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разлике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између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потребног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тренутног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нивоа</w:t>
      </w:r>
      <w:proofErr w:type="spellEnd"/>
      <w:r w:rsidRPr="00F62C6B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компетенција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  <w:r w:rsidR="00F62C6B" w:rsidRPr="00F62C6B">
        <w:rPr>
          <w:rFonts w:asciiTheme="minorHAnsi" w:hAnsiTheme="minorHAnsi" w:cstheme="minorHAnsi"/>
          <w:w w:val="115"/>
          <w:sz w:val="24"/>
          <w:szCs w:val="24"/>
        </w:rPr>
        <w:br/>
      </w:r>
      <w:r w:rsidRPr="00F62C6B">
        <w:rPr>
          <w:rFonts w:asciiTheme="minorHAnsi" w:hAnsiTheme="minorHAnsi" w:cstheme="minorHAnsi"/>
          <w:w w:val="115"/>
          <w:sz w:val="24"/>
          <w:szCs w:val="24"/>
        </w:rPr>
        <w:t>(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овде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нарочито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обратите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пажњу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разлоге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могу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отклонити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обуком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развојем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друге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природе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–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нпр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.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недовољно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запослених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,</w:t>
      </w:r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недостатак</w:t>
      </w:r>
      <w:proofErr w:type="spellEnd"/>
      <w:r w:rsidRPr="00F62C6B">
        <w:rPr>
          <w:rFonts w:asciiTheme="minorHAnsi" w:hAnsiTheme="minorHAnsi" w:cstheme="minorHAnsi"/>
          <w:spacing w:val="-26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мотивације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,</w:t>
      </w:r>
      <w:r w:rsidRPr="00F62C6B">
        <w:rPr>
          <w:rFonts w:asciiTheme="minorHAnsi" w:hAnsiTheme="minorHAnsi" w:cstheme="minorHAnsi"/>
          <w:spacing w:val="-3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процес</w:t>
      </w:r>
      <w:proofErr w:type="spellEnd"/>
      <w:r w:rsidRPr="00F62C6B">
        <w:rPr>
          <w:rFonts w:asciiTheme="minorHAnsi" w:hAnsiTheme="minorHAnsi" w:cstheme="minorHAnsi"/>
          <w:spacing w:val="-2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рада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који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</w:t>
      </w:r>
      <w:proofErr w:type="spellEnd"/>
      <w:r w:rsidRPr="00F62C6B">
        <w:rPr>
          <w:rFonts w:asciiTheme="minorHAnsi" w:hAnsiTheme="minorHAnsi" w:cstheme="minorHAnsi"/>
          <w:spacing w:val="-29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лоше</w:t>
      </w:r>
      <w:proofErr w:type="spellEnd"/>
      <w:r w:rsidRPr="00F62C6B">
        <w:rPr>
          <w:rFonts w:asciiTheme="minorHAnsi" w:hAnsiTheme="minorHAnsi" w:cstheme="minorHAnsi"/>
          <w:spacing w:val="-28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постављен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одсуство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потребне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опреме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</w:t>
      </w:r>
      <w:r w:rsidRPr="00F62C6B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сл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.)</w:t>
      </w:r>
    </w:p>
    <w:p w14:paraId="46BD2A80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Каква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досадашња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искуства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различитим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начинима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ове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разлика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премосте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?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Шта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давало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резултате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а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шта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није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?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Због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чега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</w:p>
    <w:p w14:paraId="4043B3F7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Уколико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припремили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податке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о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броју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тренинг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сати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запосленом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покривености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запослених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обукама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и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имате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нека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питања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у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вези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тим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продискутујте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о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њима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са</w:t>
      </w:r>
      <w:proofErr w:type="spellEnd"/>
      <w:r w:rsidRPr="00F62C6B">
        <w:rPr>
          <w:rFonts w:asciiTheme="minorHAnsi" w:hAnsiTheme="minorHAnsi" w:cstheme="minorHAnsi"/>
          <w:spacing w:val="-20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руководиоцем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.</w:t>
      </w:r>
    </w:p>
    <w:p w14:paraId="61D235E6" w14:textId="77777777" w:rsidR="00C626D1" w:rsidRPr="00F62C6B" w:rsidRDefault="00E456FB" w:rsidP="00F62C6B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 w:after="100" w:afterAutospacing="1" w:line="360" w:lineRule="auto"/>
        <w:ind w:left="714" w:right="79" w:hanging="357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Какви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су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практични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аспекти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организације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обука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(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време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темпо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,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ангажовање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људи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)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да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оне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биле</w:t>
      </w:r>
      <w:proofErr w:type="spellEnd"/>
      <w:r w:rsidRPr="00F62C6B">
        <w:rPr>
          <w:rFonts w:asciiTheme="minorHAnsi" w:hAnsiTheme="minorHAnsi" w:cstheme="minorHAnsi"/>
          <w:spacing w:val="-41"/>
          <w:w w:val="115"/>
          <w:sz w:val="24"/>
          <w:szCs w:val="24"/>
        </w:rPr>
        <w:t xml:space="preserve"> </w:t>
      </w:r>
      <w:proofErr w:type="spellStart"/>
      <w:r w:rsidRPr="00F62C6B">
        <w:rPr>
          <w:rFonts w:asciiTheme="minorHAnsi" w:hAnsiTheme="minorHAnsi" w:cstheme="minorHAnsi"/>
          <w:w w:val="115"/>
          <w:sz w:val="24"/>
          <w:szCs w:val="24"/>
        </w:rPr>
        <w:t>изводљиве</w:t>
      </w:r>
      <w:proofErr w:type="spellEnd"/>
      <w:r w:rsidRPr="00F62C6B">
        <w:rPr>
          <w:rFonts w:asciiTheme="minorHAnsi" w:hAnsiTheme="minorHAnsi" w:cstheme="minorHAnsi"/>
          <w:w w:val="115"/>
          <w:sz w:val="24"/>
          <w:szCs w:val="24"/>
        </w:rPr>
        <w:t>?</w:t>
      </w:r>
    </w:p>
    <w:sectPr w:rsidR="00C626D1" w:rsidRPr="00F62C6B" w:rsidSect="00F62C6B">
      <w:headerReference w:type="default" r:id="rId7"/>
      <w:footerReference w:type="default" r:id="rId8"/>
      <w:pgSz w:w="12240" w:h="15840"/>
      <w:pgMar w:top="1440" w:right="1440" w:bottom="1440" w:left="1440" w:header="336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5514" w14:textId="77777777" w:rsidR="00C66A41" w:rsidRDefault="00C66A41">
      <w:r>
        <w:separator/>
      </w:r>
    </w:p>
  </w:endnote>
  <w:endnote w:type="continuationSeparator" w:id="0">
    <w:p w14:paraId="420FAE97" w14:textId="77777777" w:rsidR="00C66A41" w:rsidRDefault="00C6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F7BE" w14:textId="72CC982A" w:rsidR="00C626D1" w:rsidRDefault="003C18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904" behindDoc="1" locked="0" layoutInCell="1" allowOverlap="1" wp14:anchorId="03EABE3C" wp14:editId="39865DE3">
              <wp:simplePos x="0" y="0"/>
              <wp:positionH relativeFrom="page">
                <wp:posOffset>6751320</wp:posOffset>
              </wp:positionH>
              <wp:positionV relativeFrom="page">
                <wp:posOffset>9272905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B82C" w14:textId="77777777" w:rsidR="00C626D1" w:rsidRDefault="00E456FB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AB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0.15pt;width:11.55pt;height:14.2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" filled="f" stroked="f">
              <v:textbox inset="0,0,0,0">
                <w:txbxContent>
                  <w:p w14:paraId="5F90B82C" w14:textId="77777777" w:rsidR="00C626D1" w:rsidRDefault="00E456FB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7305" w14:textId="77777777" w:rsidR="00C66A41" w:rsidRDefault="00C66A41">
      <w:r>
        <w:separator/>
      </w:r>
    </w:p>
  </w:footnote>
  <w:footnote w:type="continuationSeparator" w:id="0">
    <w:p w14:paraId="2C288DC7" w14:textId="77777777" w:rsidR="00C66A41" w:rsidRDefault="00C6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3868" w14:textId="46FE7F1C" w:rsidR="00C626D1" w:rsidRDefault="00C626D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7369F"/>
    <w:multiLevelType w:val="hybridMultilevel"/>
    <w:tmpl w:val="5F026754"/>
    <w:lvl w:ilvl="0" w:tplc="82CE8876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w w:val="114"/>
        <w:sz w:val="24"/>
        <w:szCs w:val="24"/>
        <w:lang w:eastAsia="en-US" w:bidi="ar-SA"/>
      </w:rPr>
    </w:lvl>
    <w:lvl w:ilvl="1" w:tplc="AA2A910E">
      <w:numFmt w:val="bullet"/>
      <w:lvlText w:val="•"/>
      <w:lvlJc w:val="left"/>
      <w:pPr>
        <w:ind w:left="1062" w:hanging="720"/>
      </w:pPr>
      <w:rPr>
        <w:rFonts w:hint="default"/>
        <w:lang w:eastAsia="en-US" w:bidi="ar-SA"/>
      </w:rPr>
    </w:lvl>
    <w:lvl w:ilvl="2" w:tplc="4FF49CA6">
      <w:numFmt w:val="bullet"/>
      <w:lvlText w:val="•"/>
      <w:lvlJc w:val="left"/>
      <w:pPr>
        <w:ind w:left="2024" w:hanging="720"/>
      </w:pPr>
      <w:rPr>
        <w:rFonts w:hint="default"/>
        <w:lang w:eastAsia="en-US" w:bidi="ar-SA"/>
      </w:rPr>
    </w:lvl>
    <w:lvl w:ilvl="3" w:tplc="1552474A">
      <w:numFmt w:val="bullet"/>
      <w:lvlText w:val="•"/>
      <w:lvlJc w:val="left"/>
      <w:pPr>
        <w:ind w:left="2986" w:hanging="720"/>
      </w:pPr>
      <w:rPr>
        <w:rFonts w:hint="default"/>
        <w:lang w:eastAsia="en-US" w:bidi="ar-SA"/>
      </w:rPr>
    </w:lvl>
    <w:lvl w:ilvl="4" w:tplc="5BEE4172">
      <w:numFmt w:val="bullet"/>
      <w:lvlText w:val="•"/>
      <w:lvlJc w:val="left"/>
      <w:pPr>
        <w:ind w:left="3948" w:hanging="720"/>
      </w:pPr>
      <w:rPr>
        <w:rFonts w:hint="default"/>
        <w:lang w:eastAsia="en-US" w:bidi="ar-SA"/>
      </w:rPr>
    </w:lvl>
    <w:lvl w:ilvl="5" w:tplc="1B804B4E">
      <w:numFmt w:val="bullet"/>
      <w:lvlText w:val="•"/>
      <w:lvlJc w:val="left"/>
      <w:pPr>
        <w:ind w:left="4910" w:hanging="720"/>
      </w:pPr>
      <w:rPr>
        <w:rFonts w:hint="default"/>
        <w:lang w:eastAsia="en-US" w:bidi="ar-SA"/>
      </w:rPr>
    </w:lvl>
    <w:lvl w:ilvl="6" w:tplc="67582DEE">
      <w:numFmt w:val="bullet"/>
      <w:lvlText w:val="•"/>
      <w:lvlJc w:val="left"/>
      <w:pPr>
        <w:ind w:left="5872" w:hanging="720"/>
      </w:pPr>
      <w:rPr>
        <w:rFonts w:hint="default"/>
        <w:lang w:eastAsia="en-US" w:bidi="ar-SA"/>
      </w:rPr>
    </w:lvl>
    <w:lvl w:ilvl="7" w:tplc="586E090C">
      <w:numFmt w:val="bullet"/>
      <w:lvlText w:val="•"/>
      <w:lvlJc w:val="left"/>
      <w:pPr>
        <w:ind w:left="6834" w:hanging="720"/>
      </w:pPr>
      <w:rPr>
        <w:rFonts w:hint="default"/>
        <w:lang w:eastAsia="en-US" w:bidi="ar-SA"/>
      </w:rPr>
    </w:lvl>
    <w:lvl w:ilvl="8" w:tplc="5650B47E">
      <w:numFmt w:val="bullet"/>
      <w:lvlText w:val="•"/>
      <w:lvlJc w:val="left"/>
      <w:pPr>
        <w:ind w:left="7796" w:hanging="720"/>
      </w:pPr>
      <w:rPr>
        <w:rFonts w:hint="default"/>
        <w:lang w:eastAsia="en-US" w:bidi="ar-SA"/>
      </w:rPr>
    </w:lvl>
  </w:abstractNum>
  <w:abstractNum w:abstractNumId="1" w15:restartNumberingAfterBreak="0">
    <w:nsid w:val="5262416C"/>
    <w:multiLevelType w:val="hybridMultilevel"/>
    <w:tmpl w:val="28A49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1"/>
    <w:rsid w:val="003C18B2"/>
    <w:rsid w:val="00AC5B26"/>
    <w:rsid w:val="00C626D1"/>
    <w:rsid w:val="00C66A41"/>
    <w:rsid w:val="00C73018"/>
    <w:rsid w:val="00E456FB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13146"/>
  <w15:docId w15:val="{E3253C3F-135B-45D9-AAF0-3230F5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1"/>
      <w:ind w:left="614" w:right="769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5</cp:revision>
  <dcterms:created xsi:type="dcterms:W3CDTF">2020-11-23T09:16:00Z</dcterms:created>
  <dcterms:modified xsi:type="dcterms:W3CDTF">2021-04-14T08:45:00Z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